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53589" w14:textId="4CDEA934" w:rsidR="006B0A3E" w:rsidRPr="00DF727B" w:rsidRDefault="00F9558F" w:rsidP="00A9736F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DF727B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Bloomberg Terminals </w:t>
      </w:r>
      <w:proofErr w:type="spellStart"/>
      <w:r w:rsidRPr="00DF727B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asa</w:t>
      </w:r>
      <w:proofErr w:type="spellEnd"/>
      <w:r w:rsidRPr="00DF727B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 Learning Tool for Business</w:t>
      </w:r>
      <w:r w:rsidR="00DF727B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r w:rsidRPr="00DF727B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Stud</w:t>
      </w:r>
      <w:r w:rsidR="00072394" w:rsidRPr="00DF727B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e</w:t>
      </w:r>
      <w:r w:rsidRPr="00DF727B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nts: Applications and Discussion</w:t>
      </w:r>
      <w:r w:rsidR="00FD0F0B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(Times New Roman 14 punto)</w:t>
      </w:r>
    </w:p>
    <w:p w14:paraId="118C11EB" w14:textId="7581A0E4" w:rsidR="00A75D99" w:rsidRDefault="006E5371" w:rsidP="00DF727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75D99">
        <w:rPr>
          <w:rFonts w:ascii="Times New Roman" w:hAnsi="Times New Roman" w:cs="Times New Roman"/>
          <w:b/>
          <w:bCs/>
          <w:sz w:val="24"/>
          <w:szCs w:val="24"/>
        </w:rPr>
        <w:t>Marco I. Bonelli, Ph</w:t>
      </w:r>
      <w:r w:rsidR="00A75D9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75D9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A75D9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6BF5AB" w14:textId="4D38A7D9" w:rsidR="00DF727B" w:rsidRPr="00A75D99" w:rsidRDefault="00534462" w:rsidP="00DF727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75D99">
        <w:rPr>
          <w:rFonts w:ascii="Times New Roman" w:hAnsi="Times New Roman" w:cs="Times New Roman"/>
          <w:sz w:val="24"/>
          <w:szCs w:val="24"/>
        </w:rPr>
        <w:t>Dayanda</w:t>
      </w:r>
      <w:proofErr w:type="spellEnd"/>
      <w:r w:rsidRPr="00A75D99">
        <w:rPr>
          <w:rFonts w:ascii="Times New Roman" w:hAnsi="Times New Roman" w:cs="Times New Roman"/>
          <w:sz w:val="24"/>
          <w:szCs w:val="24"/>
        </w:rPr>
        <w:t xml:space="preserve"> Sagar Business School</w:t>
      </w:r>
    </w:p>
    <w:p w14:paraId="77B713F2" w14:textId="77777777" w:rsidR="00CF6637" w:rsidRDefault="00B802AE" w:rsidP="00DF727B">
      <w:pPr>
        <w:jc w:val="right"/>
        <w:rPr>
          <w:rFonts w:ascii="Times New Roman" w:hAnsi="Times New Roman" w:cs="Times New Roman"/>
          <w:sz w:val="24"/>
          <w:szCs w:val="24"/>
        </w:rPr>
      </w:pPr>
      <w:r w:rsidRPr="00A75D99">
        <w:rPr>
          <w:rFonts w:ascii="Times New Roman" w:hAnsi="Times New Roman" w:cs="Times New Roman"/>
          <w:sz w:val="24"/>
          <w:szCs w:val="24"/>
        </w:rPr>
        <w:t>Bangalore, Karnataka</w:t>
      </w:r>
      <w:r w:rsidR="006630BF" w:rsidRPr="00A75D99">
        <w:rPr>
          <w:rFonts w:ascii="Times New Roman" w:hAnsi="Times New Roman" w:cs="Times New Roman"/>
          <w:sz w:val="24"/>
          <w:szCs w:val="24"/>
        </w:rPr>
        <w:t>-</w:t>
      </w:r>
      <w:r w:rsidR="00534462" w:rsidRPr="00A75D99">
        <w:rPr>
          <w:rFonts w:ascii="Times New Roman" w:hAnsi="Times New Roman" w:cs="Times New Roman"/>
          <w:sz w:val="24"/>
          <w:szCs w:val="24"/>
        </w:rPr>
        <w:t xml:space="preserve">India </w:t>
      </w:r>
    </w:p>
    <w:p w14:paraId="759CBFD3" w14:textId="54640A80" w:rsidR="006B0A3E" w:rsidRPr="00A75D99" w:rsidRDefault="00CF6637" w:rsidP="00DF727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ORCID </w:t>
      </w:r>
      <w:proofErr w:type="gramStart"/>
      <w:r>
        <w:rPr>
          <w:rFonts w:ascii="Times New Roman" w:hAnsi="Times New Roman" w:cs="Times New Roman"/>
          <w:sz w:val="24"/>
          <w:szCs w:val="24"/>
        </w:rPr>
        <w:t>ID:…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534462" w:rsidRPr="00A75D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5F2965" w14:textId="0F9B0CC8" w:rsidR="00000027" w:rsidRPr="00FD0F0B" w:rsidRDefault="006B0A3E" w:rsidP="00DF727B">
      <w:pPr>
        <w:jc w:val="center"/>
        <w:rPr>
          <w:rFonts w:ascii="Times New Roman" w:hAnsi="Times New Roman" w:cs="Times New Roman"/>
          <w:sz w:val="24"/>
          <w:szCs w:val="24"/>
        </w:rPr>
      </w:pPr>
      <w:r w:rsidRPr="00FD0F0B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="00FD0F0B" w:rsidRPr="00FD0F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0F0B" w:rsidRPr="00FD0F0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(Times New Roman 12 punto)</w:t>
      </w:r>
    </w:p>
    <w:p w14:paraId="2BC3C21E" w14:textId="5FCEE9D0" w:rsidR="006B0A3E" w:rsidRPr="00DF727B" w:rsidRDefault="006B0A3E" w:rsidP="00DF727B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27B">
        <w:rPr>
          <w:rFonts w:ascii="Times New Roman" w:hAnsi="Times New Roman" w:cs="Times New Roman"/>
          <w:sz w:val="24"/>
          <w:szCs w:val="24"/>
        </w:rPr>
        <w:t xml:space="preserve">Traditional education tends to emphasize acquiring knowledge and demonstrating an understanding of facts and ideas. While knowledge and comprehension do form the foundation of a good education, there is increasing evidence that use of a larger practical component enhances business school </w:t>
      </w:r>
      <w:r w:rsidR="00E458C9" w:rsidRPr="00DF727B">
        <w:rPr>
          <w:rFonts w:ascii="Times New Roman" w:hAnsi="Times New Roman" w:cs="Times New Roman"/>
          <w:sz w:val="24"/>
          <w:szCs w:val="24"/>
        </w:rPr>
        <w:t>students</w:t>
      </w:r>
      <w:r w:rsidRPr="00DF727B">
        <w:rPr>
          <w:rFonts w:ascii="Times New Roman" w:hAnsi="Times New Roman" w:cs="Times New Roman"/>
          <w:sz w:val="24"/>
          <w:szCs w:val="24"/>
        </w:rPr>
        <w:t xml:space="preserve">’ performance. In turn, we argue that educators should therefore try to equip students for the technology they are likely to encounter and the skills they are likely to need. This paper provides a series of applications using the Bloomberg Professional Service designed to contribute to the quality of education and provide students with the opportunity for engaging hands-on training and the confidence to be effective in the workplace. </w:t>
      </w:r>
    </w:p>
    <w:p w14:paraId="76F74074" w14:textId="2F7ED68C" w:rsidR="00F9558F" w:rsidRDefault="006B0A3E" w:rsidP="00DF727B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27B"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 w:rsidRPr="00DF727B">
        <w:rPr>
          <w:rFonts w:ascii="Times New Roman" w:hAnsi="Times New Roman" w:cs="Times New Roman"/>
          <w:sz w:val="24"/>
          <w:szCs w:val="24"/>
        </w:rPr>
        <w:t xml:space="preserve"> Bloomberg,</w:t>
      </w:r>
      <w:r w:rsidR="008A26A0" w:rsidRPr="00DF727B">
        <w:rPr>
          <w:rFonts w:ascii="Times New Roman" w:hAnsi="Times New Roman" w:cs="Times New Roman"/>
          <w:sz w:val="24"/>
          <w:szCs w:val="24"/>
        </w:rPr>
        <w:t xml:space="preserve"> Bloomberg Professional Service (BPS),</w:t>
      </w:r>
      <w:r w:rsidR="00C27F82" w:rsidRPr="00DF727B">
        <w:rPr>
          <w:rFonts w:ascii="Times New Roman" w:hAnsi="Times New Roman" w:cs="Times New Roman"/>
          <w:sz w:val="24"/>
          <w:szCs w:val="24"/>
        </w:rPr>
        <w:t xml:space="preserve"> Learning Tool, </w:t>
      </w:r>
      <w:proofErr w:type="gramStart"/>
      <w:r w:rsidR="00C27F82" w:rsidRPr="00DF727B">
        <w:rPr>
          <w:rFonts w:ascii="Times New Roman" w:hAnsi="Times New Roman" w:cs="Times New Roman"/>
          <w:sz w:val="24"/>
          <w:szCs w:val="24"/>
        </w:rPr>
        <w:t xml:space="preserve">Technology, </w:t>
      </w:r>
      <w:r w:rsidRPr="00DF727B">
        <w:rPr>
          <w:rFonts w:ascii="Times New Roman" w:hAnsi="Times New Roman" w:cs="Times New Roman"/>
          <w:sz w:val="24"/>
          <w:szCs w:val="24"/>
        </w:rPr>
        <w:t xml:space="preserve"> Excel</w:t>
      </w:r>
      <w:proofErr w:type="gramEnd"/>
      <w:r w:rsidRPr="00DF727B">
        <w:rPr>
          <w:rFonts w:ascii="Times New Roman" w:hAnsi="Times New Roman" w:cs="Times New Roman"/>
          <w:sz w:val="24"/>
          <w:szCs w:val="24"/>
        </w:rPr>
        <w:t>, Experiential Learning, Investments</w:t>
      </w:r>
      <w:r w:rsidR="00000027" w:rsidRPr="00DF727B">
        <w:rPr>
          <w:rFonts w:ascii="Times New Roman" w:hAnsi="Times New Roman" w:cs="Times New Roman"/>
          <w:sz w:val="24"/>
          <w:szCs w:val="24"/>
        </w:rPr>
        <w:t>.</w:t>
      </w:r>
    </w:p>
    <w:p w14:paraId="3920EE8C" w14:textId="14EDDAFD" w:rsidR="000F77D5" w:rsidRPr="000F77D5" w:rsidRDefault="000F77D5" w:rsidP="00DF727B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7D5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14:paraId="706E6CBF" w14:textId="77777777" w:rsidR="008977C8" w:rsidRDefault="000F77D5" w:rsidP="00DF727B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7D5">
        <w:rPr>
          <w:rFonts w:ascii="Times New Roman" w:hAnsi="Times New Roman" w:cs="Times New Roman"/>
          <w:b/>
          <w:bCs/>
          <w:sz w:val="24"/>
          <w:szCs w:val="24"/>
        </w:rPr>
        <w:t>Literature</w:t>
      </w:r>
    </w:p>
    <w:p w14:paraId="2F818F00" w14:textId="74F293C2" w:rsidR="000F77D5" w:rsidRPr="000F77D5" w:rsidRDefault="008977C8" w:rsidP="00DF727B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77C8">
        <w:rPr>
          <w:rFonts w:ascii="Times New Roman" w:hAnsi="Times New Roman" w:cs="Times New Roman"/>
          <w:b/>
          <w:bCs/>
          <w:sz w:val="24"/>
          <w:szCs w:val="24"/>
        </w:rPr>
        <w:t>In Text Citation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77C8">
        <w:rPr>
          <w:rFonts w:ascii="Times New Roman" w:hAnsi="Times New Roman" w:cs="Times New Roman"/>
          <w:sz w:val="24"/>
          <w:szCs w:val="24"/>
        </w:rPr>
        <w:t>(Amin, 2016)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7C8">
        <w:rPr>
          <w:rFonts w:ascii="Times New Roman" w:hAnsi="Times New Roman" w:cs="Times New Roman"/>
          <w:sz w:val="24"/>
          <w:szCs w:val="24"/>
        </w:rPr>
        <w:t>(March &amp; Springer, 2019)</w:t>
      </w:r>
    </w:p>
    <w:p w14:paraId="46A191B8" w14:textId="65A9457A" w:rsidR="000F77D5" w:rsidRPr="000F77D5" w:rsidRDefault="000F77D5" w:rsidP="00DF727B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7D5">
        <w:rPr>
          <w:rFonts w:ascii="Times New Roman" w:hAnsi="Times New Roman" w:cs="Times New Roman"/>
          <w:b/>
          <w:bCs/>
          <w:sz w:val="24"/>
          <w:szCs w:val="24"/>
        </w:rPr>
        <w:t>Method</w:t>
      </w:r>
    </w:p>
    <w:p w14:paraId="5D73CD75" w14:textId="3DE4F0C5" w:rsidR="000F77D5" w:rsidRPr="000F77D5" w:rsidRDefault="000F77D5" w:rsidP="00DF727B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7D5">
        <w:rPr>
          <w:rFonts w:ascii="Times New Roman" w:hAnsi="Times New Roman" w:cs="Times New Roman"/>
          <w:b/>
          <w:bCs/>
          <w:sz w:val="24"/>
          <w:szCs w:val="24"/>
        </w:rPr>
        <w:t>Finding</w:t>
      </w:r>
    </w:p>
    <w:p w14:paraId="70D64299" w14:textId="1FBC2986" w:rsidR="000F77D5" w:rsidRPr="000F77D5" w:rsidRDefault="000F77D5" w:rsidP="00DF727B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7D5">
        <w:rPr>
          <w:rFonts w:ascii="Times New Roman" w:hAnsi="Times New Roman" w:cs="Times New Roman"/>
          <w:b/>
          <w:bCs/>
          <w:sz w:val="24"/>
          <w:szCs w:val="24"/>
        </w:rPr>
        <w:t>Result</w:t>
      </w:r>
    </w:p>
    <w:p w14:paraId="3FB548D1" w14:textId="0945564A" w:rsidR="000F77D5" w:rsidRPr="000F77D5" w:rsidRDefault="000F77D5" w:rsidP="00DF727B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7D5">
        <w:rPr>
          <w:rFonts w:ascii="Times New Roman" w:hAnsi="Times New Roman" w:cs="Times New Roman"/>
          <w:b/>
          <w:bCs/>
          <w:sz w:val="24"/>
          <w:szCs w:val="24"/>
        </w:rPr>
        <w:t>Discussion</w:t>
      </w:r>
    </w:p>
    <w:p w14:paraId="1EA36C56" w14:textId="5A698A4C" w:rsidR="000F77D5" w:rsidRDefault="000F77D5" w:rsidP="00DF727B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7D5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073F8220" w14:textId="16566FA2" w:rsidR="008977C8" w:rsidRDefault="008977C8" w:rsidP="00DF727B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7C8">
        <w:rPr>
          <w:rFonts w:ascii="Times New Roman" w:hAnsi="Times New Roman" w:cs="Times New Roman"/>
          <w:sz w:val="24"/>
          <w:szCs w:val="24"/>
        </w:rPr>
        <w:lastRenderedPageBreak/>
        <w:t xml:space="preserve">Vogels, A. G. C., Crone, M. R., Hoekstra, F., &amp; </w:t>
      </w:r>
      <w:proofErr w:type="spellStart"/>
      <w:r w:rsidRPr="008977C8">
        <w:rPr>
          <w:rFonts w:ascii="Times New Roman" w:hAnsi="Times New Roman" w:cs="Times New Roman"/>
          <w:sz w:val="24"/>
          <w:szCs w:val="24"/>
        </w:rPr>
        <w:t>Reijneveld</w:t>
      </w:r>
      <w:proofErr w:type="spellEnd"/>
      <w:r w:rsidRPr="008977C8">
        <w:rPr>
          <w:rFonts w:ascii="Times New Roman" w:hAnsi="Times New Roman" w:cs="Times New Roman"/>
          <w:sz w:val="24"/>
          <w:szCs w:val="24"/>
        </w:rPr>
        <w:t xml:space="preserve">, S. A. (2009). Comparing three short questionnaires to detect psychosocial dysfunction among primary school children: a randomized method. </w:t>
      </w:r>
      <w:r w:rsidRPr="008977C8">
        <w:rPr>
          <w:rFonts w:ascii="Times New Roman" w:hAnsi="Times New Roman" w:cs="Times New Roman"/>
          <w:i/>
          <w:iCs/>
          <w:sz w:val="24"/>
          <w:szCs w:val="24"/>
        </w:rPr>
        <w:t>BMC Public Health</w:t>
      </w:r>
      <w:r w:rsidRPr="008977C8">
        <w:rPr>
          <w:rFonts w:ascii="Times New Roman" w:hAnsi="Times New Roman" w:cs="Times New Roman"/>
          <w:sz w:val="24"/>
          <w:szCs w:val="24"/>
        </w:rPr>
        <w:t xml:space="preserve">, 9, 489. </w:t>
      </w:r>
      <w:hyperlink r:id="rId8" w:history="1">
        <w:r w:rsidRPr="005774F6">
          <w:rPr>
            <w:rStyle w:val="Kpr"/>
            <w:rFonts w:ascii="Times New Roman" w:hAnsi="Times New Roman" w:cs="Times New Roman"/>
            <w:sz w:val="24"/>
            <w:szCs w:val="24"/>
          </w:rPr>
          <w:t>https://doi.org/10.1186/1471-2458-9-489</w:t>
        </w:r>
      </w:hyperlink>
    </w:p>
    <w:p w14:paraId="1DC9EAC8" w14:textId="5A1600FD" w:rsidR="008977C8" w:rsidRPr="008977C8" w:rsidRDefault="008977C8" w:rsidP="00DF727B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77C8">
        <w:rPr>
          <w:rFonts w:ascii="Times New Roman" w:hAnsi="Times New Roman" w:cs="Times New Roman"/>
          <w:sz w:val="24"/>
          <w:szCs w:val="24"/>
        </w:rPr>
        <w:t>Wiskunde</w:t>
      </w:r>
      <w:proofErr w:type="spellEnd"/>
      <w:r w:rsidRPr="008977C8">
        <w:rPr>
          <w:rFonts w:ascii="Times New Roman" w:hAnsi="Times New Roman" w:cs="Times New Roman"/>
          <w:sz w:val="24"/>
          <w:szCs w:val="24"/>
        </w:rPr>
        <w:t xml:space="preserve">, B., Arslan, M., Fischer, P., Nowak, L., Van den Berg, O., Coetzee, L., Juárez, U., </w:t>
      </w:r>
      <w:proofErr w:type="spellStart"/>
      <w:r w:rsidRPr="008977C8">
        <w:rPr>
          <w:rFonts w:ascii="Times New Roman" w:hAnsi="Times New Roman" w:cs="Times New Roman"/>
          <w:sz w:val="24"/>
          <w:szCs w:val="24"/>
        </w:rPr>
        <w:t>Riyaziyyat</w:t>
      </w:r>
      <w:proofErr w:type="spellEnd"/>
      <w:r w:rsidRPr="008977C8">
        <w:rPr>
          <w:rFonts w:ascii="Times New Roman" w:hAnsi="Times New Roman" w:cs="Times New Roman"/>
          <w:sz w:val="24"/>
          <w:szCs w:val="24"/>
        </w:rPr>
        <w:t xml:space="preserve">, E., Wang, C., Zhang, I., Li, P., Yang, R., Kumar, B., Xu, A., Martinez, R., McIntosh, V., Ibáñez, L. M., Mäkinen, G., Virtanen, E., . . . Kovács, A. (2019). Indie pop rocks mathematics: </w:t>
      </w:r>
      <w:proofErr w:type="gramStart"/>
      <w:r w:rsidRPr="008977C8">
        <w:rPr>
          <w:rFonts w:ascii="Times New Roman" w:hAnsi="Times New Roman" w:cs="Times New Roman"/>
          <w:sz w:val="24"/>
          <w:szCs w:val="24"/>
        </w:rPr>
        <w:t>Twenty One</w:t>
      </w:r>
      <w:proofErr w:type="gramEnd"/>
      <w:r w:rsidRPr="008977C8">
        <w:rPr>
          <w:rFonts w:ascii="Times New Roman" w:hAnsi="Times New Roman" w:cs="Times New Roman"/>
          <w:sz w:val="24"/>
          <w:szCs w:val="24"/>
        </w:rPr>
        <w:t xml:space="preserve"> Pilots, Nicolas Bourbaki, and the empty set. </w:t>
      </w:r>
      <w:r w:rsidRPr="008977C8">
        <w:rPr>
          <w:rFonts w:ascii="Times New Roman" w:hAnsi="Times New Roman" w:cs="Times New Roman"/>
          <w:i/>
          <w:iCs/>
          <w:sz w:val="24"/>
          <w:szCs w:val="24"/>
        </w:rPr>
        <w:t>Journal of Improbable Mathematics</w:t>
      </w:r>
      <w:r w:rsidRPr="008977C8">
        <w:rPr>
          <w:rFonts w:ascii="Times New Roman" w:hAnsi="Times New Roman" w:cs="Times New Roman"/>
          <w:sz w:val="24"/>
          <w:szCs w:val="24"/>
        </w:rPr>
        <w:t xml:space="preserve">, </w:t>
      </w:r>
      <w:r w:rsidRPr="008977C8">
        <w:rPr>
          <w:rFonts w:ascii="Times New Roman" w:hAnsi="Times New Roman" w:cs="Times New Roman"/>
          <w:i/>
          <w:iCs/>
          <w:sz w:val="24"/>
          <w:szCs w:val="24"/>
        </w:rPr>
        <w:t>27</w:t>
      </w:r>
      <w:r w:rsidRPr="008977C8">
        <w:rPr>
          <w:rFonts w:ascii="Times New Roman" w:hAnsi="Times New Roman" w:cs="Times New Roman"/>
          <w:sz w:val="24"/>
          <w:szCs w:val="24"/>
        </w:rPr>
        <w:t xml:space="preserve">(1), 1935–1968. </w:t>
      </w:r>
      <w:hyperlink r:id="rId9" w:history="1">
        <w:r w:rsidRPr="005774F6">
          <w:rPr>
            <w:rStyle w:val="Kpr"/>
            <w:rFonts w:ascii="Times New Roman" w:hAnsi="Times New Roman" w:cs="Times New Roman"/>
            <w:sz w:val="24"/>
            <w:szCs w:val="24"/>
          </w:rPr>
          <w:t>https://doi.org/10.0000/3mp7y-537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BE3D54" w14:textId="77777777" w:rsidR="008977C8" w:rsidRDefault="008977C8" w:rsidP="00DF727B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7C8">
        <w:rPr>
          <w:rFonts w:ascii="Times New Roman" w:hAnsi="Times New Roman" w:cs="Times New Roman"/>
          <w:b/>
          <w:bCs/>
          <w:sz w:val="24"/>
          <w:szCs w:val="24"/>
        </w:rPr>
        <w:t>APA Referencing Style</w:t>
      </w:r>
    </w:p>
    <w:p w14:paraId="6DDB60DB" w14:textId="1651D0A6" w:rsidR="000F77D5" w:rsidRPr="000F77D5" w:rsidRDefault="000F77D5" w:rsidP="00DF727B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A014708" wp14:editId="06C9E3C2">
            <wp:extent cx="5670550" cy="3227624"/>
            <wp:effectExtent l="0" t="0" r="6350" b="0"/>
            <wp:docPr id="167201632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016324" name=""/>
                    <pic:cNvPicPr/>
                  </pic:nvPicPr>
                  <pic:blipFill rotWithShape="1">
                    <a:blip r:embed="rId10"/>
                    <a:srcRect l="39423" t="40456" r="19658" b="18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491" cy="3237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BE656" w14:textId="77777777" w:rsidR="006A3E5B" w:rsidRPr="00DF727B" w:rsidRDefault="006A3E5B" w:rsidP="00DF727B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A3E5B" w:rsidRPr="00DF727B" w:rsidSect="00B802AE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4EA1F" w14:textId="77777777" w:rsidR="00AB1F2C" w:rsidRDefault="00AB1F2C" w:rsidP="00A9736F">
      <w:pPr>
        <w:spacing w:after="0" w:line="240" w:lineRule="auto"/>
      </w:pPr>
      <w:r>
        <w:separator/>
      </w:r>
    </w:p>
  </w:endnote>
  <w:endnote w:type="continuationSeparator" w:id="0">
    <w:p w14:paraId="6109F77F" w14:textId="77777777" w:rsidR="00AB1F2C" w:rsidRDefault="00AB1F2C" w:rsidP="00A9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4BE64" w14:textId="77777777" w:rsidR="00AB1F2C" w:rsidRDefault="00AB1F2C" w:rsidP="00A9736F">
      <w:pPr>
        <w:spacing w:after="0" w:line="240" w:lineRule="auto"/>
      </w:pPr>
      <w:r>
        <w:separator/>
      </w:r>
    </w:p>
  </w:footnote>
  <w:footnote w:type="continuationSeparator" w:id="0">
    <w:p w14:paraId="4CE3E7BC" w14:textId="77777777" w:rsidR="00AB1F2C" w:rsidRDefault="00AB1F2C" w:rsidP="00A9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98D98" w14:textId="13ADD3A4" w:rsidR="00B802AE" w:rsidRDefault="00F95C8D" w:rsidP="00B802AE">
    <w:pPr>
      <w:pStyle w:val="stBilgi"/>
      <w:tabs>
        <w:tab w:val="clear" w:pos="4680"/>
        <w:tab w:val="clear" w:pos="9360"/>
      </w:tabs>
      <w:jc w:val="center"/>
      <w:rPr>
        <w:color w:val="548DD4" w:themeColor="text2" w:themeTint="99"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  <w:lang w:val="tr-TR"/>
      </w:rPr>
      <w:t>7</w:t>
    </w:r>
    <w:r w:rsidR="0093673C" w:rsidRPr="0093673C">
      <w:rPr>
        <w:rFonts w:ascii="Times New Roman" w:hAnsi="Times New Roman" w:cs="Times New Roman"/>
        <w:b/>
        <w:bCs/>
        <w:sz w:val="24"/>
        <w:szCs w:val="24"/>
        <w:lang w:val="tr-TR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24"/>
        <w:szCs w:val="24"/>
        <w:vertAlign w:val="superscript"/>
        <w:lang w:val="tr-TR"/>
      </w:rPr>
      <w:t>th</w:t>
    </w:r>
    <w:proofErr w:type="spellEnd"/>
    <w:r w:rsidR="0093673C" w:rsidRPr="0093673C">
      <w:rPr>
        <w:rFonts w:ascii="Times New Roman" w:hAnsi="Times New Roman" w:cs="Times New Roman"/>
        <w:b/>
        <w:bCs/>
        <w:sz w:val="24"/>
        <w:szCs w:val="24"/>
        <w:vertAlign w:val="superscript"/>
        <w:lang w:val="tr-TR"/>
      </w:rPr>
      <w:t xml:space="preserve"> </w:t>
    </w:r>
    <w:r w:rsidR="0093673C" w:rsidRPr="0093673C">
      <w:rPr>
        <w:rFonts w:ascii="Times New Roman" w:hAnsi="Times New Roman" w:cs="Times New Roman"/>
        <w:b/>
        <w:bCs/>
        <w:sz w:val="24"/>
        <w:szCs w:val="24"/>
        <w:lang w:val="tr-TR"/>
      </w:rPr>
      <w:t>International Congress of Social Science, Innovation &amp; Educational Technologies</w:t>
    </w:r>
    <w:r w:rsidR="00B802AE">
      <w:rPr>
        <w:noProof/>
        <w:color w:val="548DD4" w:themeColor="text2" w:themeTint="99"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BD9B831" wp14:editId="0A7BFD94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Serbest Biçimli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Serbest Biçimli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Serbest Biçimli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Serbest Biçimli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Serbest Biçimli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Metin Kutusu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7D8CD" w14:textId="77777777" w:rsidR="00B802AE" w:rsidRDefault="00B802AE">
                            <w:pPr>
                              <w:jc w:val="right"/>
                            </w:pPr>
                            <w: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548DD4" w:themeColor="text2" w:themeTint="99"/>
                                <w:sz w:val="24"/>
                                <w:szCs w:val="24"/>
                                <w:lang w:val="tr-TR"/>
                              </w:rPr>
                              <w:t>2</w:t>
                            </w:r>
                            <w: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D9B831" id="Grup 70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wIIAxB4HAADGJQAADgAAAAAAAAAA&#10;AAAAAAAuAgAAZHJzL2Uyb0RvYy54bWxQSwECLQAUAAYACAAAACEA1FOcdd4AAAAHAQAADwAAAAAA&#10;AAAAAAAAAAB4CQAAZHJzL2Rvd25yZXYueG1sUEsFBgAAAAAEAAQA8wAAAIMKAAAAAA==&#10;">
              <v:shape id="Serbest Biçimli 71" o:spid="_x0000_s1027" style="position:absolute;left:2560;top:121;width:4756;height:4733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" path="m,420r,l416,r4,l,420xe" fillcolor="#548dd4 [1951]" stroked="f">
                <v:path arrowok="t" o:connecttype="custom" o:connectlocs="0,473242;0,473242;471071,0;475601,0;0,473242" o:connectangles="0,0,0,0,0"/>
              </v:shape>
              <v:shape id="Serbest Biçimli 72" o:spid="_x0000_s1028" style="position:absolute;left:1341;top:487;width:5956;height:5927;visibility:visible;mso-wrap-style:square;v-text-anchor:top" coordsize="52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" path="m,526r,l522,r4,4l,526xe" fillcolor="#548dd4 [1951]" stroked="f">
                <v:path arrowok="t" o:connecttype="custom" o:connectlocs="0,592679;0,592679;591104,0;595634,4507;0,592679" o:connectangles="0,0,0,0,0"/>
              </v:shape>
              <v:shape id="Serbest Biçimli 73" o:spid="_x0000_s1029" style="position:absolute;left:1463;top:365;width:5854;height:5826;visibility:visible;mso-wrap-style:square;v-text-anchor:top" coordsize="517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" path="m,517r,-5l513,r4,l,517xe" fillcolor="#548dd4 [1951]" stroked="f">
                <v:path arrowok="t" o:connecttype="custom" o:connectlocs="0,582539;0,576905;580913,0;585443,0;0,582539" o:connectangles="0,0,0,0,0"/>
              </v:shape>
              <v:shape id="Serbest Biçimli 74" o:spid="_x0000_s1030" style="position:absolute;left:2072;top:975;width:5220;height:5206;visibility:visible;mso-wrap-style:square;v-text-anchor:top" coordsize="461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" path="m,462r,l457,r4,5l,462xe" fillcolor="#548dd4 [1951]" stroked="f">
                <v:path arrowok="t" o:connecttype="custom" o:connectlocs="0,520566;0,520566;517499,0;522029,5634;0,520566" o:connectangles="0,0,0,0,0"/>
              </v:shape>
              <v:shape id="Serbest Biçimli 75" o:spid="_x0000_s1031" style="position:absolute;top:365;width:7315;height:7223;visibility:visible;mso-wrap-style:square;v-text-anchor:top" coordsize="646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" path="m5,641r-5,l642,r4,l5,641xe" fillcolor="#548dd4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76" o:spid="_x0000_s1032" type="#_x0000_t202" style="position:absolute;left:731;top:121;width:3563;height:3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" filled="f" stroked="f" strokeweight=".5pt">
                <v:textbox inset="0,0,0,0">
                  <w:txbxContent>
                    <w:p w14:paraId="08F7D8CD" w14:textId="77777777" w:rsidR="00B802AE" w:rsidRDefault="00B802AE">
                      <w:pPr>
                        <w:jc w:val="right"/>
                      </w:pPr>
                      <w:r>
                        <w:rPr>
                          <w:color w:val="548DD4" w:themeColor="text2" w:themeTint="99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548DD4" w:themeColor="text2" w:themeTint="99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548DD4" w:themeColor="text2" w:themeTint="99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color w:val="548DD4" w:themeColor="text2" w:themeTint="99"/>
                          <w:sz w:val="24"/>
                          <w:szCs w:val="24"/>
                          <w:lang w:val="tr-TR"/>
                        </w:rPr>
                        <w:t>2</w:t>
                      </w:r>
                      <w:r>
                        <w:rPr>
                          <w:color w:val="548DD4" w:themeColor="text2" w:themeTint="99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</w:p>
  <w:p w14:paraId="69D0BE45" w14:textId="77777777" w:rsidR="00DF727B" w:rsidRDefault="00DF727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D1DCE"/>
    <w:multiLevelType w:val="hybridMultilevel"/>
    <w:tmpl w:val="ABAECEF0"/>
    <w:lvl w:ilvl="0" w:tplc="B562110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38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A3E"/>
    <w:rsid w:val="00000027"/>
    <w:rsid w:val="00026454"/>
    <w:rsid w:val="00030F52"/>
    <w:rsid w:val="00072394"/>
    <w:rsid w:val="0007441B"/>
    <w:rsid w:val="00095D97"/>
    <w:rsid w:val="000C2D96"/>
    <w:rsid w:val="000F77D5"/>
    <w:rsid w:val="00126247"/>
    <w:rsid w:val="001376A1"/>
    <w:rsid w:val="00162F0F"/>
    <w:rsid w:val="00193C5E"/>
    <w:rsid w:val="002275CA"/>
    <w:rsid w:val="002571AE"/>
    <w:rsid w:val="00263A3D"/>
    <w:rsid w:val="00412A83"/>
    <w:rsid w:val="00454CA7"/>
    <w:rsid w:val="004F5FD6"/>
    <w:rsid w:val="00521F7A"/>
    <w:rsid w:val="00534462"/>
    <w:rsid w:val="00585885"/>
    <w:rsid w:val="0059048B"/>
    <w:rsid w:val="005A334A"/>
    <w:rsid w:val="005E4D9B"/>
    <w:rsid w:val="006630BF"/>
    <w:rsid w:val="006A3E5B"/>
    <w:rsid w:val="006B0A3E"/>
    <w:rsid w:val="006B5693"/>
    <w:rsid w:val="006C1E8A"/>
    <w:rsid w:val="006E5371"/>
    <w:rsid w:val="0074528A"/>
    <w:rsid w:val="007659EB"/>
    <w:rsid w:val="00782E96"/>
    <w:rsid w:val="007B2D1B"/>
    <w:rsid w:val="007D3E0D"/>
    <w:rsid w:val="007D479D"/>
    <w:rsid w:val="007E4DE9"/>
    <w:rsid w:val="008977C8"/>
    <w:rsid w:val="008A26A0"/>
    <w:rsid w:val="008A3F6F"/>
    <w:rsid w:val="00936219"/>
    <w:rsid w:val="0093673C"/>
    <w:rsid w:val="00986B39"/>
    <w:rsid w:val="009A5B52"/>
    <w:rsid w:val="009E0FB8"/>
    <w:rsid w:val="00A023BD"/>
    <w:rsid w:val="00A03FB0"/>
    <w:rsid w:val="00A052EB"/>
    <w:rsid w:val="00A75D99"/>
    <w:rsid w:val="00A9736F"/>
    <w:rsid w:val="00AA5D0D"/>
    <w:rsid w:val="00AB1F2C"/>
    <w:rsid w:val="00AC222C"/>
    <w:rsid w:val="00AD1B53"/>
    <w:rsid w:val="00B05E08"/>
    <w:rsid w:val="00B24A5F"/>
    <w:rsid w:val="00B802AE"/>
    <w:rsid w:val="00BF0E29"/>
    <w:rsid w:val="00C12057"/>
    <w:rsid w:val="00C27F82"/>
    <w:rsid w:val="00C70FB9"/>
    <w:rsid w:val="00CA017A"/>
    <w:rsid w:val="00CA723C"/>
    <w:rsid w:val="00CF6637"/>
    <w:rsid w:val="00D47B91"/>
    <w:rsid w:val="00DB329E"/>
    <w:rsid w:val="00DF727B"/>
    <w:rsid w:val="00E458C9"/>
    <w:rsid w:val="00E9120C"/>
    <w:rsid w:val="00EE2383"/>
    <w:rsid w:val="00F9558F"/>
    <w:rsid w:val="00F95C8D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FE79E"/>
  <w15:chartTrackingRefBased/>
  <w15:docId w15:val="{ECB17F8A-98F5-4523-9D17-150069A0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97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9736F"/>
  </w:style>
  <w:style w:type="paragraph" w:styleId="AltBilgi">
    <w:name w:val="footer"/>
    <w:basedOn w:val="Normal"/>
    <w:link w:val="AltBilgiChar"/>
    <w:uiPriority w:val="99"/>
    <w:unhideWhenUsed/>
    <w:rsid w:val="00A97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9736F"/>
  </w:style>
  <w:style w:type="character" w:styleId="Kpr">
    <w:name w:val="Hyperlink"/>
    <w:basedOn w:val="VarsaylanParagrafYazTipi"/>
    <w:uiPriority w:val="99"/>
    <w:unhideWhenUsed/>
    <w:rsid w:val="00C27F82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8A26A0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936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7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3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1471-2458-9-48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doi.org/10.0000/3mp7y-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8F995-FD0E-4420-BA45-33728F08E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Bonelli</dc:creator>
  <cp:keywords/>
  <dc:description/>
  <cp:lastModifiedBy>Yazar Revizyon</cp:lastModifiedBy>
  <cp:revision>7</cp:revision>
  <dcterms:created xsi:type="dcterms:W3CDTF">2022-12-09T17:35:00Z</dcterms:created>
  <dcterms:modified xsi:type="dcterms:W3CDTF">2026-08-31T20:05:00Z</dcterms:modified>
</cp:coreProperties>
</file>